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6AEB" w:rsidRPr="00027C29" w:rsidRDefault="00F87F61" w:rsidP="00026AEB">
      <w:pPr>
        <w:keepNext/>
        <w:keepLines/>
        <w:spacing w:before="58" w:after="58" w:line="403" w:lineRule="atLeast"/>
        <w:ind w:left="116" w:right="116"/>
        <w:jc w:val="center"/>
        <w:outlineLvl w:val="2"/>
        <w:rPr>
          <w:rFonts w:ascii="Tahoma" w:eastAsia="Times New Roman" w:hAnsi="Tahoma" w:cs="Tahoma"/>
          <w:color w:val="C00000"/>
          <w:sz w:val="29"/>
          <w:szCs w:val="29"/>
        </w:rPr>
      </w:pPr>
      <w:r w:rsidRPr="00027C29">
        <w:rPr>
          <w:rFonts w:ascii="Tahoma" w:eastAsia="Times New Roman" w:hAnsi="Tahoma" w:cs="Tahoma"/>
          <w:noProof/>
          <w:color w:val="C00000"/>
          <w:sz w:val="29"/>
          <w:szCs w:val="29"/>
          <w:lang w:eastAsia="ru-RU"/>
        </w:rPr>
        <w:drawing>
          <wp:anchor distT="0" distB="0" distL="114300" distR="114300" simplePos="0" relativeHeight="251658240" behindDoc="1" locked="0" layoutInCell="1" allowOverlap="1" wp14:anchorId="770092EA" wp14:editId="6C110268">
            <wp:simplePos x="0" y="0"/>
            <wp:positionH relativeFrom="column">
              <wp:posOffset>-308610</wp:posOffset>
            </wp:positionH>
            <wp:positionV relativeFrom="paragraph">
              <wp:posOffset>-170816</wp:posOffset>
            </wp:positionV>
            <wp:extent cx="7772400" cy="10677525"/>
            <wp:effectExtent l="0" t="0" r="0" b="9525"/>
            <wp:wrapNone/>
            <wp:docPr id="1" name="Рисунок 1" descr="F:\ФОНЫ\шаблоны\00196972a9ad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ФОНЫ\шаблоны\00196972a9adt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26AEB" w:rsidRPr="00027C29">
        <w:rPr>
          <w:rFonts w:ascii="Tahoma" w:eastAsia="Times New Roman" w:hAnsi="Tahoma" w:cs="Tahoma"/>
          <w:color w:val="C00000"/>
          <w:sz w:val="29"/>
          <w:szCs w:val="29"/>
        </w:rPr>
        <w:t>К</w:t>
      </w:r>
      <w:r w:rsidRPr="00027C29">
        <w:rPr>
          <w:rFonts w:ascii="Tahoma" w:eastAsia="Times New Roman" w:hAnsi="Tahoma" w:cs="Tahoma"/>
          <w:color w:val="C00000"/>
          <w:sz w:val="29"/>
          <w:szCs w:val="29"/>
        </w:rPr>
        <w:t>онсультация</w:t>
      </w:r>
      <w:r w:rsidR="00026AEB" w:rsidRPr="00026AEB">
        <w:rPr>
          <w:rFonts w:ascii="Tahoma" w:eastAsia="Times New Roman" w:hAnsi="Tahoma" w:cs="Tahoma"/>
          <w:color w:val="C00000"/>
          <w:sz w:val="29"/>
          <w:szCs w:val="29"/>
        </w:rPr>
        <w:t xml:space="preserve"> для родителей</w:t>
      </w:r>
    </w:p>
    <w:p w:rsidR="00026AEB" w:rsidRPr="00026AEB" w:rsidRDefault="00026AEB" w:rsidP="00026AEB">
      <w:pPr>
        <w:keepNext/>
        <w:keepLines/>
        <w:spacing w:before="58" w:after="58" w:line="403" w:lineRule="atLeast"/>
        <w:ind w:left="116" w:right="116"/>
        <w:jc w:val="center"/>
        <w:outlineLvl w:val="2"/>
        <w:rPr>
          <w:rFonts w:ascii="Tahoma" w:eastAsia="Times New Roman" w:hAnsi="Tahoma" w:cs="Tahoma"/>
          <w:color w:val="C00000"/>
          <w:sz w:val="29"/>
          <w:szCs w:val="29"/>
        </w:rPr>
      </w:pPr>
      <w:r w:rsidRPr="00026AEB">
        <w:rPr>
          <w:rFonts w:ascii="Tahoma" w:eastAsia="Times New Roman" w:hAnsi="Tahoma" w:cs="Tahoma"/>
          <w:color w:val="C00000"/>
          <w:sz w:val="29"/>
          <w:szCs w:val="29"/>
        </w:rPr>
        <w:t>«Игры, которые можно провести дома»</w:t>
      </w:r>
    </w:p>
    <w:p w:rsidR="00026AEB" w:rsidRPr="00027C29" w:rsidRDefault="00026AEB" w:rsidP="00026AEB">
      <w:pPr>
        <w:spacing w:before="58" w:after="58" w:line="288" w:lineRule="atLeast"/>
        <w:ind w:left="1749" w:firstLine="18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C2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Аксянова Р.К., воспитатель МБДОУ №63</w:t>
      </w:r>
    </w:p>
    <w:p w:rsidR="00026AEB" w:rsidRPr="00026AEB" w:rsidRDefault="00026AEB" w:rsidP="00026AEB">
      <w:pPr>
        <w:spacing w:after="0" w:line="288" w:lineRule="atLeast"/>
        <w:ind w:left="1749" w:firstLine="184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26AE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«Путешествие на дачу»</w:t>
      </w:r>
    </w:p>
    <w:p w:rsidR="00026AEB" w:rsidRPr="00026AEB" w:rsidRDefault="00026AEB" w:rsidP="00026AEB">
      <w:pPr>
        <w:spacing w:after="0" w:line="288" w:lineRule="atLeast"/>
        <w:ind w:firstLine="184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26AEB">
        <w:rPr>
          <w:rFonts w:ascii="Times New Roman" w:eastAsia="Times New Roman" w:hAnsi="Times New Roman" w:cs="Times New Roman"/>
          <w:sz w:val="32"/>
          <w:szCs w:val="32"/>
          <w:lang w:eastAsia="ru-RU"/>
        </w:rPr>
        <w:t>Скоротать время в дороге можно следующим образом. Один из родителей ведет машину, другой считает, например, обгоняющие их красные автомобили, а ребенок - такие же, идущие навстречу. Можно считать машины определенной марки, определенной величины.</w:t>
      </w:r>
    </w:p>
    <w:p w:rsidR="00026AEB" w:rsidRPr="00026AEB" w:rsidRDefault="00026AEB" w:rsidP="00026AEB">
      <w:pPr>
        <w:spacing w:after="0" w:line="288" w:lineRule="atLeast"/>
        <w:ind w:firstLine="184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26AE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«Найди игрушку»</w:t>
      </w:r>
    </w:p>
    <w:p w:rsidR="00026AEB" w:rsidRPr="00026AEB" w:rsidRDefault="00026AEB" w:rsidP="00026AEB">
      <w:pPr>
        <w:spacing w:after="0" w:line="288" w:lineRule="atLeast"/>
        <w:ind w:firstLine="184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26AE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Спрячьте маленькую игрушку. </w:t>
      </w:r>
      <w:proofErr w:type="gramStart"/>
      <w:r w:rsidRPr="00026AEB">
        <w:rPr>
          <w:rFonts w:ascii="Times New Roman" w:eastAsia="Times New Roman" w:hAnsi="Times New Roman" w:cs="Times New Roman"/>
          <w:sz w:val="32"/>
          <w:szCs w:val="32"/>
          <w:lang w:eastAsia="ru-RU"/>
        </w:rPr>
        <w:t>Пусть ребенок поищет ее, а найдя, обязательно определит местонахождение: на ..., за ..., между ..., в ..., у ... и т.п.</w:t>
      </w:r>
      <w:proofErr w:type="gramEnd"/>
      <w:r w:rsidRPr="00026AE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Потом поменяйтесь ролями.</w:t>
      </w:r>
    </w:p>
    <w:p w:rsidR="00026AEB" w:rsidRPr="00026AEB" w:rsidRDefault="00026AEB" w:rsidP="00026AEB">
      <w:pPr>
        <w:spacing w:after="0" w:line="288" w:lineRule="atLeast"/>
        <w:ind w:firstLine="184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26AE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«Чего не стало?»</w:t>
      </w:r>
    </w:p>
    <w:p w:rsidR="00026AEB" w:rsidRPr="00026AEB" w:rsidRDefault="00026AEB" w:rsidP="00026AEB">
      <w:pPr>
        <w:spacing w:after="0" w:line="288" w:lineRule="atLeast"/>
        <w:ind w:firstLine="184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26AEB">
        <w:rPr>
          <w:rFonts w:ascii="Times New Roman" w:eastAsia="Times New Roman" w:hAnsi="Times New Roman" w:cs="Times New Roman"/>
          <w:sz w:val="32"/>
          <w:szCs w:val="32"/>
          <w:lang w:eastAsia="ru-RU"/>
        </w:rPr>
        <w:t>Поставьте на стол десять игрушек в ряд. Предложите ребенку пересчитать их и запомнить расположение. Затем попросите его закрыть глаза. Уберите две любые игрушки. После чего ребенок открывает глаза и отвечает на вопросы:</w:t>
      </w:r>
    </w:p>
    <w:p w:rsidR="00026AEB" w:rsidRPr="00026AEB" w:rsidRDefault="00026AEB" w:rsidP="00026AEB">
      <w:pPr>
        <w:spacing w:after="0" w:line="288" w:lineRule="atLeast"/>
        <w:ind w:firstLine="184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26AEB">
        <w:rPr>
          <w:rFonts w:ascii="Times New Roman" w:eastAsia="Times New Roman" w:hAnsi="Times New Roman" w:cs="Times New Roman"/>
          <w:sz w:val="32"/>
          <w:szCs w:val="32"/>
          <w:lang w:eastAsia="ru-RU"/>
        </w:rPr>
        <w:t>- Игрушек стало больше или меньше?</w:t>
      </w:r>
    </w:p>
    <w:p w:rsidR="00026AEB" w:rsidRPr="00026AEB" w:rsidRDefault="00026AEB" w:rsidP="00026AEB">
      <w:pPr>
        <w:spacing w:after="0" w:line="288" w:lineRule="atLeast"/>
        <w:ind w:firstLine="184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26AEB">
        <w:rPr>
          <w:rFonts w:ascii="Times New Roman" w:eastAsia="Times New Roman" w:hAnsi="Times New Roman" w:cs="Times New Roman"/>
          <w:sz w:val="32"/>
          <w:szCs w:val="32"/>
          <w:lang w:eastAsia="ru-RU"/>
        </w:rPr>
        <w:t>- Какие игрушки исчезли?</w:t>
      </w:r>
    </w:p>
    <w:p w:rsidR="00026AEB" w:rsidRPr="00026AEB" w:rsidRDefault="00026AEB" w:rsidP="00026AEB">
      <w:pPr>
        <w:spacing w:after="0" w:line="288" w:lineRule="atLeast"/>
        <w:ind w:firstLine="184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26AEB">
        <w:rPr>
          <w:rFonts w:ascii="Times New Roman" w:eastAsia="Times New Roman" w:hAnsi="Times New Roman" w:cs="Times New Roman"/>
          <w:sz w:val="32"/>
          <w:szCs w:val="32"/>
          <w:lang w:eastAsia="ru-RU"/>
        </w:rPr>
        <w:t>- Какими они были по счету?</w:t>
      </w:r>
    </w:p>
    <w:p w:rsidR="00026AEB" w:rsidRPr="00026AEB" w:rsidRDefault="00026AEB" w:rsidP="00026AEB">
      <w:pPr>
        <w:spacing w:after="0" w:line="288" w:lineRule="atLeast"/>
        <w:ind w:firstLine="184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26AE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«Назови соседей»</w:t>
      </w:r>
    </w:p>
    <w:p w:rsidR="00026AEB" w:rsidRPr="00026AEB" w:rsidRDefault="00026AEB" w:rsidP="00026AEB">
      <w:pPr>
        <w:spacing w:after="0" w:line="288" w:lineRule="atLeast"/>
        <w:ind w:firstLine="184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26AEB">
        <w:rPr>
          <w:rFonts w:ascii="Times New Roman" w:eastAsia="Times New Roman" w:hAnsi="Times New Roman" w:cs="Times New Roman"/>
          <w:sz w:val="32"/>
          <w:szCs w:val="32"/>
          <w:lang w:eastAsia="ru-RU"/>
        </w:rPr>
        <w:t>Взрослый называет число, просит ребенка назвать соседей этого числа</w:t>
      </w:r>
      <w:r w:rsidRPr="00027C29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  <w:r w:rsidRPr="00026AEB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(предыдущее и последующее)</w:t>
      </w:r>
      <w:r w:rsidRPr="00027C29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  <w:r w:rsidRPr="00026AE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и объяснить свой ответ. Можно усложнить игру: взрослый называет два числа и предлагает ребенку сказать, какое число находится между ними. Потом </w:t>
      </w:r>
      <w:proofErr w:type="gramStart"/>
      <w:r w:rsidRPr="00026AEB">
        <w:rPr>
          <w:rFonts w:ascii="Times New Roman" w:eastAsia="Times New Roman" w:hAnsi="Times New Roman" w:cs="Times New Roman"/>
          <w:sz w:val="32"/>
          <w:szCs w:val="32"/>
          <w:lang w:eastAsia="ru-RU"/>
        </w:rPr>
        <w:t>играющие</w:t>
      </w:r>
      <w:proofErr w:type="gramEnd"/>
      <w:r w:rsidRPr="00026AE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меняются ролями.</w:t>
      </w:r>
    </w:p>
    <w:p w:rsidR="00026AEB" w:rsidRPr="00026AEB" w:rsidRDefault="00026AEB" w:rsidP="00026AEB">
      <w:pPr>
        <w:spacing w:after="0" w:line="288" w:lineRule="atLeast"/>
        <w:ind w:firstLine="184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26AE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«Кто знает, пусть дальше считает»</w:t>
      </w:r>
    </w:p>
    <w:p w:rsidR="00026AEB" w:rsidRPr="00026AEB" w:rsidRDefault="00026AEB" w:rsidP="00026AEB">
      <w:pPr>
        <w:spacing w:after="0" w:line="288" w:lineRule="atLeast"/>
        <w:ind w:firstLine="184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26AEB">
        <w:rPr>
          <w:rFonts w:ascii="Times New Roman" w:eastAsia="Times New Roman" w:hAnsi="Times New Roman" w:cs="Times New Roman"/>
          <w:sz w:val="32"/>
          <w:szCs w:val="32"/>
          <w:lang w:eastAsia="ru-RU"/>
        </w:rPr>
        <w:t>Взрослый называет число, а ребенок должен назвать три последующих. Другие варианты: назвать три последующих чис</w:t>
      </w:r>
      <w:r w:rsidRPr="00026AEB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ла и увеличить</w:t>
      </w:r>
      <w:r w:rsidRPr="00027C29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  <w:r w:rsidRPr="00026AEB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(уменьшить)</w:t>
      </w:r>
      <w:r w:rsidRPr="00027C29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  <w:r w:rsidRPr="00026AEB">
        <w:rPr>
          <w:rFonts w:ascii="Times New Roman" w:eastAsia="Times New Roman" w:hAnsi="Times New Roman" w:cs="Times New Roman"/>
          <w:sz w:val="32"/>
          <w:szCs w:val="32"/>
          <w:lang w:eastAsia="ru-RU"/>
        </w:rPr>
        <w:t>каждое число на один. Поменяй</w:t>
      </w:r>
      <w:r w:rsidRPr="00026AEB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тесь ролями.</w:t>
      </w:r>
    </w:p>
    <w:p w:rsidR="00026AEB" w:rsidRPr="00026AEB" w:rsidRDefault="00026AEB" w:rsidP="00026AEB">
      <w:pPr>
        <w:spacing w:after="0" w:line="288" w:lineRule="atLeast"/>
        <w:ind w:firstLine="184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26AE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«Найти столько же»</w:t>
      </w:r>
    </w:p>
    <w:p w:rsidR="00026AEB" w:rsidRPr="00026AEB" w:rsidRDefault="00026AEB" w:rsidP="00026AEB">
      <w:pPr>
        <w:spacing w:after="0" w:line="288" w:lineRule="atLeast"/>
        <w:ind w:firstLine="184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26AEB">
        <w:rPr>
          <w:rFonts w:ascii="Times New Roman" w:eastAsia="Times New Roman" w:hAnsi="Times New Roman" w:cs="Times New Roman"/>
          <w:sz w:val="32"/>
          <w:szCs w:val="32"/>
          <w:lang w:eastAsia="ru-RU"/>
        </w:rPr>
        <w:t>Взрослый держит в руках веером карточки с цифрами так, чтобы ребенок их не видел. Предлагает ему вытащить одну из них. Ребенок выбирает одну карточку и, запомнив цифру, находит соответствующее число одинаковых</w:t>
      </w:r>
      <w:r w:rsidRPr="00027C29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  <w:r w:rsidRPr="00026AEB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(по любому признаку)</w:t>
      </w:r>
      <w:r w:rsidRPr="00027C29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  <w:r w:rsidRPr="00026AEB">
        <w:rPr>
          <w:rFonts w:ascii="Times New Roman" w:eastAsia="Times New Roman" w:hAnsi="Times New Roman" w:cs="Times New Roman"/>
          <w:sz w:val="32"/>
          <w:szCs w:val="32"/>
          <w:lang w:eastAsia="ru-RU"/>
        </w:rPr>
        <w:t>предметов в комнате, затем столько же разных.</w:t>
      </w:r>
    </w:p>
    <w:p w:rsidR="00026AEB" w:rsidRPr="00026AEB" w:rsidRDefault="00026AEB" w:rsidP="00026AEB">
      <w:pPr>
        <w:spacing w:after="0" w:line="288" w:lineRule="atLeast"/>
        <w:ind w:firstLine="184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27C2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«</w:t>
      </w:r>
      <w:r w:rsidRPr="00026AE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Положи столько же»</w:t>
      </w:r>
    </w:p>
    <w:p w:rsidR="00026AEB" w:rsidRPr="00026AEB" w:rsidRDefault="00026AEB" w:rsidP="00026AEB">
      <w:pPr>
        <w:spacing w:after="0" w:line="288" w:lineRule="atLeast"/>
        <w:ind w:firstLine="184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26AEB">
        <w:rPr>
          <w:rFonts w:ascii="Times New Roman" w:eastAsia="Times New Roman" w:hAnsi="Times New Roman" w:cs="Times New Roman"/>
          <w:sz w:val="32"/>
          <w:szCs w:val="32"/>
          <w:lang w:eastAsia="ru-RU"/>
        </w:rPr>
        <w:t>В игру можно играть везде. Взрослый выкладывает в ряд камешки</w:t>
      </w:r>
      <w:r w:rsidRPr="00027C29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  <w:r w:rsidRPr="00026AEB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(каштаны)</w:t>
      </w:r>
      <w:r w:rsidRPr="00026AEB">
        <w:rPr>
          <w:rFonts w:ascii="Times New Roman" w:eastAsia="Times New Roman" w:hAnsi="Times New Roman" w:cs="Times New Roman"/>
          <w:sz w:val="32"/>
          <w:szCs w:val="32"/>
          <w:lang w:eastAsia="ru-RU"/>
        </w:rPr>
        <w:t>. Ребенок должен положить столько же, не считая</w:t>
      </w:r>
      <w:r w:rsidRPr="00027C29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  <w:r w:rsidRPr="00026AEB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(один под другим)</w:t>
      </w:r>
      <w:r w:rsidRPr="00026AEB">
        <w:rPr>
          <w:rFonts w:ascii="Times New Roman" w:eastAsia="Times New Roman" w:hAnsi="Times New Roman" w:cs="Times New Roman"/>
          <w:sz w:val="32"/>
          <w:szCs w:val="32"/>
          <w:lang w:eastAsia="ru-RU"/>
        </w:rPr>
        <w:t>. Усложните игру, предложите поло</w:t>
      </w:r>
      <w:r w:rsidRPr="00026AEB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жить больше камешков или меньше тоже в ряд.</w:t>
      </w:r>
    </w:p>
    <w:p w:rsidR="00026AEB" w:rsidRPr="00026AEB" w:rsidRDefault="00026AEB" w:rsidP="00026AEB">
      <w:pPr>
        <w:spacing w:after="0" w:line="288" w:lineRule="atLeast"/>
        <w:ind w:firstLine="184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26AE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«Чудесный мешочек»</w:t>
      </w:r>
    </w:p>
    <w:p w:rsidR="00026AEB" w:rsidRPr="00026AEB" w:rsidRDefault="00026AEB" w:rsidP="00026AEB">
      <w:pPr>
        <w:spacing w:after="0" w:line="288" w:lineRule="atLeast"/>
        <w:ind w:firstLine="184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26AEB">
        <w:rPr>
          <w:rFonts w:ascii="Times New Roman" w:eastAsia="Times New Roman" w:hAnsi="Times New Roman" w:cs="Times New Roman"/>
          <w:sz w:val="32"/>
          <w:szCs w:val="32"/>
          <w:lang w:eastAsia="ru-RU"/>
        </w:rPr>
        <w:t>На столе лежит мешочек со счетным материалом</w:t>
      </w:r>
      <w:r w:rsidRPr="00027C29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  <w:r w:rsidRPr="00026AEB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(мелкие игрушки или пуговицы, </w:t>
      </w:r>
      <w:proofErr w:type="spellStart"/>
      <w:r w:rsidRPr="00026AEB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фасолинки</w:t>
      </w:r>
      <w:proofErr w:type="spellEnd"/>
      <w:r w:rsidRPr="00026AEB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, бусинки, каштаны)</w:t>
      </w:r>
      <w:r w:rsidRPr="00027C29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  <w:r w:rsidRPr="00026AEB">
        <w:rPr>
          <w:rFonts w:ascii="Times New Roman" w:eastAsia="Times New Roman" w:hAnsi="Times New Roman" w:cs="Times New Roman"/>
          <w:sz w:val="32"/>
          <w:szCs w:val="32"/>
          <w:lang w:eastAsia="ru-RU"/>
        </w:rPr>
        <w:t>и цифры. Взрослый хлопает несколько раз в ладоши, просит ребенка отсчитать столько же игрушек, сколько тот услышит хлопков, и положить рядом соответствующую карточку с цифрой или нужным количеством кружочков. Потом можно поменяться ролями.</w:t>
      </w:r>
      <w:bookmarkStart w:id="0" w:name="_GoBack"/>
      <w:bookmarkEnd w:id="0"/>
    </w:p>
    <w:sectPr w:rsidR="00026AEB" w:rsidRPr="00026AEB" w:rsidSect="00026AEB">
      <w:pgSz w:w="11906" w:h="16838"/>
      <w:pgMar w:top="284" w:right="282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6AEB"/>
    <w:rsid w:val="00026AEB"/>
    <w:rsid w:val="00027C29"/>
    <w:rsid w:val="00167834"/>
    <w:rsid w:val="00183DEE"/>
    <w:rsid w:val="001851EA"/>
    <w:rsid w:val="001A46BB"/>
    <w:rsid w:val="004F398A"/>
    <w:rsid w:val="00691DEF"/>
    <w:rsid w:val="006E7167"/>
    <w:rsid w:val="00723A51"/>
    <w:rsid w:val="007608B4"/>
    <w:rsid w:val="0077229A"/>
    <w:rsid w:val="00F87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7F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7F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7F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7F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339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2</cp:revision>
  <dcterms:created xsi:type="dcterms:W3CDTF">2016-11-07T11:11:00Z</dcterms:created>
  <dcterms:modified xsi:type="dcterms:W3CDTF">2016-11-07T11:24:00Z</dcterms:modified>
</cp:coreProperties>
</file>